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5E" w:rsidRPr="00222FD8" w:rsidRDefault="00842ECA" w:rsidP="00213758">
      <w:pPr>
        <w:tabs>
          <w:tab w:val="center" w:pos="4536"/>
          <w:tab w:val="left" w:pos="64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II - Iskierki</w:t>
      </w:r>
    </w:p>
    <w:p w:rsidR="00973C5E" w:rsidRPr="00222FD8" w:rsidRDefault="00973C5E" w:rsidP="00973C5E">
      <w:pPr>
        <w:rPr>
          <w:rFonts w:ascii="Times New Roman" w:hAnsi="Times New Roman" w:cs="Times New Roman"/>
          <w:b/>
          <w:sz w:val="32"/>
          <w:szCs w:val="32"/>
        </w:rPr>
      </w:pPr>
      <w:r w:rsidRPr="00222FD8">
        <w:rPr>
          <w:rFonts w:ascii="Times New Roman" w:hAnsi="Times New Roman" w:cs="Times New Roman"/>
          <w:b/>
          <w:sz w:val="32"/>
          <w:szCs w:val="32"/>
        </w:rPr>
        <w:t>Zadania dydaktyczno – wychowawcze na miesiąc wrzesień:</w:t>
      </w:r>
    </w:p>
    <w:p w:rsidR="00973C5E" w:rsidRPr="00431DBD" w:rsidRDefault="00973C5E" w:rsidP="00973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słychać w przedszkolu?</w:t>
      </w:r>
    </w:p>
    <w:p w:rsidR="00973C5E" w:rsidRPr="00431DBD" w:rsidRDefault="00213758" w:rsidP="00973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 być </w:t>
      </w:r>
      <w:r w:rsidR="00973C5E">
        <w:rPr>
          <w:rFonts w:ascii="Times New Roman" w:hAnsi="Times New Roman" w:cs="Times New Roman"/>
          <w:b/>
          <w:sz w:val="28"/>
          <w:szCs w:val="28"/>
        </w:rPr>
        <w:t>bezpiecznym?</w:t>
      </w:r>
    </w:p>
    <w:p w:rsidR="00973C5E" w:rsidRPr="00431DBD" w:rsidRDefault="00973C5E" w:rsidP="00973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Jakie są moje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supermoce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73C5E" w:rsidRPr="00431DBD" w:rsidRDefault="00213758" w:rsidP="00973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się zmienia jesienią</w:t>
      </w:r>
      <w:r w:rsidR="00973C5E">
        <w:rPr>
          <w:rFonts w:ascii="Times New Roman" w:hAnsi="Times New Roman" w:cs="Times New Roman"/>
          <w:b/>
          <w:sz w:val="28"/>
          <w:szCs w:val="28"/>
        </w:rPr>
        <w:t>?</w:t>
      </w:r>
    </w:p>
    <w:p w:rsidR="00213758" w:rsidRDefault="00973C5E" w:rsidP="002137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jesienią dbać o zdrowie?</w:t>
      </w:r>
    </w:p>
    <w:p w:rsidR="00ED1A77" w:rsidRPr="00ED1A77" w:rsidRDefault="00ED1A77" w:rsidP="00ED1A7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3758" w:rsidRDefault="00213758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Rozwijanie mowy. Doskonalenie umiejętności wypowiadania się</w:t>
      </w:r>
      <w:r w:rsidR="003265FD">
        <w:rPr>
          <w:rFonts w:ascii="Times New Roman" w:hAnsi="Times New Roman" w:cs="Times New Roman"/>
          <w:sz w:val="24"/>
          <w:szCs w:val="24"/>
        </w:rPr>
        <w:t xml:space="preserve"> na określony</w:t>
      </w:r>
      <w:r w:rsidRPr="00B945E1">
        <w:rPr>
          <w:rFonts w:ascii="Times New Roman" w:hAnsi="Times New Roman" w:cs="Times New Roman"/>
          <w:sz w:val="24"/>
          <w:szCs w:val="24"/>
        </w:rPr>
        <w:t xml:space="preserve"> temat.</w:t>
      </w:r>
    </w:p>
    <w:p w:rsidR="00913C20" w:rsidRDefault="00913C20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dykcji i artykulacji.</w:t>
      </w:r>
    </w:p>
    <w:p w:rsidR="003265FD" w:rsidRDefault="003265FD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udziału w aktywnościach rozwijających umiejętności komunikacyjne.</w:t>
      </w:r>
    </w:p>
    <w:p w:rsidR="00213758" w:rsidRPr="00ED1A77" w:rsidRDefault="003265FD" w:rsidP="00ED1A77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zasad zawartych w kodeksie przedszkolaka.</w:t>
      </w:r>
    </w:p>
    <w:p w:rsidR="003265FD" w:rsidRDefault="003265FD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i przestrzeganie zasad bezpieczeństwa.</w:t>
      </w:r>
    </w:p>
    <w:p w:rsidR="00A40AC0" w:rsidRDefault="00A40AC0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wyposażeniem apteczki pierwszej pomocy i sytuacjami, w których wykorzystuje się apteczkę.</w:t>
      </w:r>
    </w:p>
    <w:p w:rsidR="00A40AC0" w:rsidRDefault="00F33DA4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opisywania cech przedmiotów.</w:t>
      </w:r>
    </w:p>
    <w:p w:rsidR="003265FD" w:rsidRDefault="00F33DA4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numeru alarmowego 112 poprzez śpiew i zabawy przy muzyce.</w:t>
      </w:r>
    </w:p>
    <w:p w:rsidR="00F33DA4" w:rsidRDefault="00F33DA4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relacji rówieśniczych.</w:t>
      </w:r>
    </w:p>
    <w:p w:rsidR="00F33DA4" w:rsidRDefault="00F33DA4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 znaczenia znaków drogowych w ruchu drogowym.</w:t>
      </w:r>
    </w:p>
    <w:p w:rsidR="00F33DA4" w:rsidRDefault="00F33DA4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dostrzegania swoich mocnych stron.</w:t>
      </w:r>
    </w:p>
    <w:p w:rsidR="002A4031" w:rsidRPr="00ED1A77" w:rsidRDefault="00F33DA4" w:rsidP="00ED1A77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koncentracji uwagi.</w:t>
      </w:r>
    </w:p>
    <w:p w:rsidR="00405841" w:rsidRDefault="00405841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sytuacji sprzyjających poznawaniu uczuć.</w:t>
      </w:r>
    </w:p>
    <w:p w:rsidR="00405841" w:rsidRDefault="00405841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oznak jesieni.</w:t>
      </w:r>
    </w:p>
    <w:p w:rsidR="00405841" w:rsidRPr="00B945E1" w:rsidRDefault="00405841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wyglądu liści klonu i kasztanowca.</w:t>
      </w:r>
    </w:p>
    <w:p w:rsidR="00405841" w:rsidRDefault="003265FD" w:rsidP="00405841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manualnej.</w:t>
      </w:r>
    </w:p>
    <w:p w:rsidR="00405841" w:rsidRDefault="00405841" w:rsidP="00405841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znajomości wyglądu wybranych owoców i warzyw.</w:t>
      </w:r>
    </w:p>
    <w:p w:rsidR="00913C20" w:rsidRDefault="00913C20" w:rsidP="00405841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właściwych nawyków żywieniowych.</w:t>
      </w:r>
    </w:p>
    <w:p w:rsidR="00913C20" w:rsidRDefault="00913C20" w:rsidP="00405841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pracą wykonywaną przez lekarza.</w:t>
      </w:r>
    </w:p>
    <w:p w:rsidR="00913C20" w:rsidRPr="00405841" w:rsidRDefault="00913C20" w:rsidP="00405841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Wzbogacenie wiedzy na temat zachowania sprzyjającego zdrowiu. </w:t>
      </w:r>
    </w:p>
    <w:p w:rsidR="00213758" w:rsidRDefault="003265FD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ruchowej.</w:t>
      </w:r>
    </w:p>
    <w:p w:rsidR="00405841" w:rsidRPr="00B945E1" w:rsidRDefault="00405841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dbałości o utrzymywanie prawidłowej postawy ciała.</w:t>
      </w:r>
    </w:p>
    <w:p w:rsidR="00405841" w:rsidRDefault="00405841" w:rsidP="00405841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koordynacji słuchowo-ruchowej.</w:t>
      </w:r>
    </w:p>
    <w:p w:rsidR="00405841" w:rsidRDefault="00405841" w:rsidP="00405841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ekspresji ruchowej i słownej poprzez łączenie śpiewu z elementem ruchu.</w:t>
      </w:r>
    </w:p>
    <w:p w:rsidR="00213758" w:rsidRPr="00ED1A77" w:rsidRDefault="00913C20" w:rsidP="00213758">
      <w:pPr>
        <w:pStyle w:val="Akapitzlist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rytmu.</w:t>
      </w:r>
    </w:p>
    <w:p w:rsidR="003265FD" w:rsidRPr="0080794C" w:rsidRDefault="003265FD" w:rsidP="008079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45E1">
        <w:rPr>
          <w:rFonts w:ascii="Times New Roman" w:hAnsi="Times New Roman" w:cs="Times New Roman"/>
          <w:b/>
          <w:sz w:val="24"/>
          <w:szCs w:val="24"/>
        </w:rPr>
        <w:t>Edukacja matematyczna:</w:t>
      </w:r>
      <w:bookmarkStart w:id="0" w:name="_GoBack"/>
      <w:bookmarkEnd w:id="0"/>
    </w:p>
    <w:p w:rsidR="00F33DA4" w:rsidRDefault="00F33DA4" w:rsidP="003265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</w:t>
      </w:r>
      <w:r w:rsidR="00405841">
        <w:rPr>
          <w:rFonts w:ascii="Times New Roman" w:hAnsi="Times New Roman" w:cs="Times New Roman"/>
          <w:sz w:val="24"/>
          <w:szCs w:val="24"/>
        </w:rPr>
        <w:t>janie umiejętności liczenia i klasyfikowania liści ze względu na ich rodzaj.</w:t>
      </w:r>
    </w:p>
    <w:p w:rsidR="003607AA" w:rsidRPr="00ED1A77" w:rsidRDefault="003265FD" w:rsidP="00ED1A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orientacji przestrzennej.</w:t>
      </w:r>
    </w:p>
    <w:sectPr w:rsidR="003607AA" w:rsidRPr="00ED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AF4"/>
    <w:multiLevelType w:val="hybridMultilevel"/>
    <w:tmpl w:val="16A6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2C15"/>
    <w:multiLevelType w:val="hybridMultilevel"/>
    <w:tmpl w:val="99280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1140"/>
    <w:multiLevelType w:val="hybridMultilevel"/>
    <w:tmpl w:val="DB888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E2A02"/>
    <w:multiLevelType w:val="hybridMultilevel"/>
    <w:tmpl w:val="B8F66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86"/>
    <w:rsid w:val="00213758"/>
    <w:rsid w:val="002A4031"/>
    <w:rsid w:val="002B2BC4"/>
    <w:rsid w:val="003265FD"/>
    <w:rsid w:val="003A05EA"/>
    <w:rsid w:val="00405841"/>
    <w:rsid w:val="00491786"/>
    <w:rsid w:val="0080794C"/>
    <w:rsid w:val="00842ECA"/>
    <w:rsid w:val="0085217F"/>
    <w:rsid w:val="00913C20"/>
    <w:rsid w:val="00973C5E"/>
    <w:rsid w:val="00A40AC0"/>
    <w:rsid w:val="00ED1A77"/>
    <w:rsid w:val="00F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dcterms:created xsi:type="dcterms:W3CDTF">2022-09-11T20:20:00Z</dcterms:created>
  <dcterms:modified xsi:type="dcterms:W3CDTF">2022-09-11T22:28:00Z</dcterms:modified>
</cp:coreProperties>
</file>